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F504" w14:textId="534DE964" w:rsidR="00F97019" w:rsidRDefault="00A8710F">
      <w:pPr>
        <w:rPr>
          <w:rFonts w:ascii="Times New Roman" w:hAnsi="Times New Roman" w:cs="Times New Roman"/>
          <w:sz w:val="24"/>
          <w:szCs w:val="24"/>
        </w:rPr>
      </w:pPr>
      <w:r>
        <w:rPr>
          <w:rFonts w:ascii="Times New Roman" w:hAnsi="Times New Roman" w:cs="Times New Roman"/>
          <w:sz w:val="24"/>
          <w:szCs w:val="24"/>
        </w:rPr>
        <w:t>Additional Questions to Consider New Units of Administrative, Research or Public Service</w:t>
      </w:r>
    </w:p>
    <w:p w14:paraId="4B302CB5" w14:textId="6688A457" w:rsidR="007C0029" w:rsidRPr="00877EF5" w:rsidRDefault="00877EF5">
      <w:pPr>
        <w:rPr>
          <w:rFonts w:ascii="Times New Roman" w:hAnsi="Times New Roman" w:cs="Times New Roman"/>
          <w:sz w:val="24"/>
          <w:szCs w:val="24"/>
        </w:rPr>
      </w:pPr>
      <w:r w:rsidRPr="00877EF5">
        <w:rPr>
          <w:rFonts w:ascii="Times New Roman" w:hAnsi="Times New Roman" w:cs="Times New Roman"/>
          <w:sz w:val="24"/>
          <w:szCs w:val="24"/>
        </w:rPr>
        <w:t>1</w:t>
      </w:r>
      <w:r w:rsidR="00AC2797" w:rsidRPr="00877EF5">
        <w:rPr>
          <w:rFonts w:ascii="Times New Roman" w:hAnsi="Times New Roman" w:cs="Times New Roman"/>
          <w:sz w:val="24"/>
          <w:szCs w:val="24"/>
        </w:rPr>
        <w:t>. Comparable Programs in Illinois</w:t>
      </w:r>
    </w:p>
    <w:p w14:paraId="712C0881" w14:textId="77AB1627" w:rsidR="00AC2797" w:rsidRPr="00877EF5" w:rsidRDefault="00AC2797">
      <w:pPr>
        <w:rPr>
          <w:rFonts w:ascii="Times New Roman" w:hAnsi="Times New Roman" w:cs="Times New Roman"/>
          <w:i/>
          <w:iCs/>
          <w:sz w:val="24"/>
          <w:szCs w:val="24"/>
        </w:rPr>
      </w:pPr>
      <w:r w:rsidRPr="00877EF5">
        <w:rPr>
          <w:rFonts w:ascii="Times New Roman" w:hAnsi="Times New Roman" w:cs="Times New Roman"/>
          <w:sz w:val="24"/>
          <w:szCs w:val="24"/>
        </w:rPr>
        <w:t xml:space="preserve">Illinois Administrative Code: </w:t>
      </w:r>
      <w:r w:rsidRPr="00877EF5">
        <w:rPr>
          <w:rFonts w:ascii="Times New Roman" w:hAnsi="Times New Roman" w:cs="Times New Roman"/>
          <w:i/>
          <w:iCs/>
          <w:sz w:val="24"/>
          <w:szCs w:val="24"/>
        </w:rPr>
        <w:t>1050.30(a)(6): B)</w:t>
      </w:r>
      <w:r w:rsidRPr="00877EF5">
        <w:rPr>
          <w:rFonts w:ascii="Times New Roman" w:hAnsi="Times New Roman" w:cs="Times New Roman"/>
          <w:sz w:val="24"/>
          <w:szCs w:val="24"/>
        </w:rPr>
        <w:t xml:space="preserve"> </w:t>
      </w:r>
      <w:r w:rsidRPr="00877EF5">
        <w:rPr>
          <w:rFonts w:ascii="Times New Roman" w:hAnsi="Times New Roman" w:cs="Times New Roman"/>
          <w:i/>
          <w:iCs/>
          <w:sz w:val="24"/>
          <w:szCs w:val="24"/>
        </w:rPr>
        <w:t>The unit of instruction, research or public service meets a need that is not currently met by existing institutions and units of instruction, research or public service.</w:t>
      </w:r>
    </w:p>
    <w:p w14:paraId="797DD638" w14:textId="187F4786" w:rsidR="00AC2797" w:rsidRPr="00877EF5" w:rsidRDefault="00AC2797">
      <w:pPr>
        <w:rPr>
          <w:rFonts w:ascii="Times New Roman" w:hAnsi="Times New Roman" w:cs="Times New Roman"/>
          <w:sz w:val="24"/>
          <w:szCs w:val="24"/>
        </w:rPr>
      </w:pPr>
      <w:r w:rsidRPr="00877EF5">
        <w:rPr>
          <w:rFonts w:ascii="Times New Roman" w:hAnsi="Times New Roman" w:cs="Times New Roman"/>
          <w:sz w:val="24"/>
          <w:szCs w:val="24"/>
        </w:rPr>
        <w:t>Identify similar units of administration, research, or public service in the state, at both public and private colleges and universities. Compare the proposed unit with these programs and discuss its potential impact upon them.</w:t>
      </w:r>
    </w:p>
    <w:p w14:paraId="65E795A0" w14:textId="006412F1" w:rsidR="00AC2797" w:rsidRPr="00877EF5" w:rsidRDefault="00AC2797">
      <w:pPr>
        <w:rPr>
          <w:rFonts w:ascii="Times New Roman" w:hAnsi="Times New Roman" w:cs="Times New Roman"/>
          <w:sz w:val="24"/>
          <w:szCs w:val="24"/>
        </w:rPr>
      </w:pPr>
    </w:p>
    <w:p w14:paraId="1A3745AD" w14:textId="16645854" w:rsidR="00AC2797" w:rsidRPr="00877EF5" w:rsidRDefault="00877EF5">
      <w:pPr>
        <w:rPr>
          <w:rFonts w:ascii="Times New Roman" w:hAnsi="Times New Roman" w:cs="Times New Roman"/>
          <w:sz w:val="24"/>
          <w:szCs w:val="24"/>
        </w:rPr>
      </w:pPr>
      <w:r w:rsidRPr="00877EF5">
        <w:rPr>
          <w:rFonts w:ascii="Times New Roman" w:hAnsi="Times New Roman" w:cs="Times New Roman"/>
          <w:sz w:val="24"/>
          <w:szCs w:val="24"/>
        </w:rPr>
        <w:t>2</w:t>
      </w:r>
      <w:r w:rsidR="00AC2797" w:rsidRPr="00877EF5">
        <w:rPr>
          <w:rFonts w:ascii="Times New Roman" w:hAnsi="Times New Roman" w:cs="Times New Roman"/>
          <w:sz w:val="24"/>
          <w:szCs w:val="24"/>
        </w:rPr>
        <w:t xml:space="preserve">. </w:t>
      </w:r>
      <w:proofErr w:type="gramStart"/>
      <w:r w:rsidR="005D40C6">
        <w:rPr>
          <w:rFonts w:ascii="Times New Roman" w:hAnsi="Times New Roman" w:cs="Times New Roman"/>
          <w:sz w:val="24"/>
          <w:szCs w:val="24"/>
        </w:rPr>
        <w:t>A Thriving</w:t>
      </w:r>
      <w:proofErr w:type="gramEnd"/>
      <w:r w:rsidR="005D40C6">
        <w:rPr>
          <w:rFonts w:ascii="Times New Roman" w:hAnsi="Times New Roman" w:cs="Times New Roman"/>
          <w:sz w:val="24"/>
          <w:szCs w:val="24"/>
        </w:rPr>
        <w:t xml:space="preserve"> Illinois</w:t>
      </w:r>
    </w:p>
    <w:p w14:paraId="723FC0A1" w14:textId="50537AA4" w:rsidR="00AC2797" w:rsidRPr="00877EF5" w:rsidRDefault="00AC2797">
      <w:pPr>
        <w:rPr>
          <w:rFonts w:ascii="Times New Roman" w:hAnsi="Times New Roman" w:cs="Times New Roman"/>
          <w:sz w:val="24"/>
          <w:szCs w:val="24"/>
        </w:rPr>
      </w:pPr>
      <w:r w:rsidRPr="00877EF5">
        <w:rPr>
          <w:rFonts w:ascii="Times New Roman" w:hAnsi="Times New Roman" w:cs="Times New Roman"/>
          <w:sz w:val="24"/>
          <w:szCs w:val="24"/>
        </w:rPr>
        <w:t xml:space="preserve">Illinois Administrative Code: </w:t>
      </w:r>
      <w:r w:rsidRPr="00877EF5">
        <w:rPr>
          <w:rFonts w:ascii="Times New Roman" w:hAnsi="Times New Roman" w:cs="Times New Roman"/>
          <w:i/>
          <w:iCs/>
          <w:sz w:val="24"/>
          <w:szCs w:val="24"/>
        </w:rPr>
        <w:t>1050.30(a)(6): A) The unit of instruction, research or public service is educationally and economically justified based on the educational priorities and needs of the citizens of Illinois.</w:t>
      </w:r>
    </w:p>
    <w:p w14:paraId="2D94B42E" w14:textId="46CAE700" w:rsidR="00AC2797" w:rsidRPr="00877EF5" w:rsidRDefault="00AC2797">
      <w:pPr>
        <w:rPr>
          <w:rFonts w:ascii="Times New Roman" w:hAnsi="Times New Roman" w:cs="Times New Roman"/>
          <w:sz w:val="24"/>
          <w:szCs w:val="24"/>
        </w:rPr>
      </w:pPr>
      <w:r w:rsidRPr="00877EF5">
        <w:rPr>
          <w:rFonts w:ascii="Times New Roman" w:hAnsi="Times New Roman" w:cs="Times New Roman"/>
          <w:sz w:val="24"/>
          <w:szCs w:val="24"/>
        </w:rPr>
        <w:t xml:space="preserve">Demonstrate how the proposed program will support one or more goals of </w:t>
      </w:r>
      <w:r w:rsidR="005D40C6">
        <w:rPr>
          <w:rFonts w:ascii="Times New Roman" w:hAnsi="Times New Roman" w:cs="Times New Roman"/>
          <w:i/>
          <w:iCs/>
          <w:sz w:val="24"/>
          <w:szCs w:val="24"/>
        </w:rPr>
        <w:t>A Thriving Illinois</w:t>
      </w:r>
      <w:r w:rsidRPr="00877EF5">
        <w:rPr>
          <w:rFonts w:ascii="Times New Roman" w:hAnsi="Times New Roman" w:cs="Times New Roman"/>
          <w:sz w:val="24"/>
          <w:szCs w:val="24"/>
        </w:rPr>
        <w:t xml:space="preserve">, the Illinois Board of Higher Education’s Strategic </w:t>
      </w:r>
      <w:r w:rsidR="005D40C6">
        <w:rPr>
          <w:rFonts w:ascii="Times New Roman" w:hAnsi="Times New Roman" w:cs="Times New Roman"/>
          <w:sz w:val="24"/>
          <w:szCs w:val="24"/>
        </w:rPr>
        <w:t>Plan</w:t>
      </w:r>
      <w:r w:rsidRPr="00877EF5">
        <w:rPr>
          <w:rFonts w:ascii="Times New Roman" w:hAnsi="Times New Roman" w:cs="Times New Roman"/>
          <w:sz w:val="24"/>
          <w:szCs w:val="24"/>
        </w:rPr>
        <w:t xml:space="preserve">. </w:t>
      </w:r>
    </w:p>
    <w:p w14:paraId="639124C7" w14:textId="3A53DA19" w:rsidR="005D40C6" w:rsidRDefault="005D40C6">
      <w:pPr>
        <w:rPr>
          <w:rFonts w:ascii="Times New Roman" w:hAnsi="Times New Roman" w:cs="Times New Roman"/>
          <w:sz w:val="24"/>
          <w:szCs w:val="24"/>
        </w:rPr>
      </w:pPr>
      <w:r>
        <w:rPr>
          <w:rFonts w:ascii="Times New Roman" w:hAnsi="Times New Roman" w:cs="Times New Roman"/>
          <w:sz w:val="24"/>
          <w:szCs w:val="24"/>
        </w:rPr>
        <w:t>Carefully address the questions in Section 8 of the New form related to the three Goals in A Thriving Illinois, Equity, Sustainability and Growth.</w:t>
      </w:r>
    </w:p>
    <w:p w14:paraId="3DE2BDA9" w14:textId="11785668" w:rsidR="005D40C6" w:rsidRDefault="005D40C6">
      <w:pPr>
        <w:rPr>
          <w:rFonts w:ascii="Times New Roman" w:hAnsi="Times New Roman" w:cs="Times New Roman"/>
          <w:sz w:val="24"/>
          <w:szCs w:val="24"/>
        </w:rPr>
      </w:pPr>
      <w:r>
        <w:rPr>
          <w:rFonts w:ascii="Times New Roman" w:hAnsi="Times New Roman" w:cs="Times New Roman"/>
          <w:sz w:val="24"/>
          <w:szCs w:val="24"/>
        </w:rPr>
        <w:t>Additional resources provided by IBHE as guidance are as follows:</w:t>
      </w:r>
    </w:p>
    <w:p w14:paraId="03808901" w14:textId="7B07A4F5" w:rsidR="005D40C6" w:rsidRDefault="005D40C6">
      <w:pPr>
        <w:rPr>
          <w:rFonts w:ascii="Times New Roman" w:hAnsi="Times New Roman" w:cs="Times New Roman"/>
          <w:sz w:val="24"/>
          <w:szCs w:val="24"/>
        </w:rPr>
      </w:pPr>
      <w:hyperlink r:id="rId8" w:history="1">
        <w:r w:rsidRPr="00015C17">
          <w:rPr>
            <w:rStyle w:val="Hyperlink"/>
            <w:rFonts w:ascii="Times New Roman" w:hAnsi="Times New Roman" w:cs="Times New Roman"/>
            <w:sz w:val="24"/>
            <w:szCs w:val="24"/>
          </w:rPr>
          <w:t>https://siusystem.edu/innovation-planning-partnerships/pdf/HandoutB-IBHEEquityAnalysisToolFinal021821.pdf</w:t>
        </w:r>
      </w:hyperlink>
      <w:r>
        <w:rPr>
          <w:rFonts w:ascii="Times New Roman" w:hAnsi="Times New Roman" w:cs="Times New Roman"/>
          <w:sz w:val="24"/>
          <w:szCs w:val="24"/>
        </w:rPr>
        <w:t xml:space="preserve"> </w:t>
      </w:r>
    </w:p>
    <w:p w14:paraId="4AF9F394" w14:textId="6F504103" w:rsidR="005D40C6" w:rsidRDefault="005D40C6">
      <w:pPr>
        <w:rPr>
          <w:rFonts w:ascii="Times New Roman" w:hAnsi="Times New Roman" w:cs="Times New Roman"/>
          <w:sz w:val="24"/>
          <w:szCs w:val="24"/>
        </w:rPr>
      </w:pPr>
      <w:hyperlink r:id="rId9" w:history="1">
        <w:r w:rsidRPr="00015C17">
          <w:rPr>
            <w:rStyle w:val="Hyperlink"/>
            <w:rFonts w:ascii="Times New Roman" w:hAnsi="Times New Roman" w:cs="Times New Roman"/>
            <w:sz w:val="24"/>
            <w:szCs w:val="24"/>
          </w:rPr>
          <w:t>https://siusystem.edu/innovation-planning-partnerships/pdf/HandoutB2-AThrivingIllinoisPresentation-App.Review-EquityGoal-DraftforDiscussion-4.8.22.pdf</w:t>
        </w:r>
      </w:hyperlink>
      <w:r>
        <w:rPr>
          <w:rFonts w:ascii="Times New Roman" w:hAnsi="Times New Roman" w:cs="Times New Roman"/>
          <w:sz w:val="24"/>
          <w:szCs w:val="24"/>
        </w:rPr>
        <w:t xml:space="preserve"> </w:t>
      </w:r>
    </w:p>
    <w:p w14:paraId="33052D4C" w14:textId="68A78044" w:rsidR="00AC2797" w:rsidRPr="00877EF5" w:rsidRDefault="00AC2797">
      <w:pPr>
        <w:rPr>
          <w:rFonts w:ascii="Times New Roman" w:hAnsi="Times New Roman" w:cs="Times New Roman"/>
          <w:sz w:val="24"/>
          <w:szCs w:val="24"/>
        </w:rPr>
      </w:pPr>
    </w:p>
    <w:p w14:paraId="7CF0B1BA" w14:textId="2FFEBF31" w:rsidR="00AC2797" w:rsidRPr="00877EF5" w:rsidRDefault="00AC2797">
      <w:pPr>
        <w:rPr>
          <w:rFonts w:ascii="Times New Roman" w:hAnsi="Times New Roman" w:cs="Times New Roman"/>
          <w:sz w:val="24"/>
          <w:szCs w:val="24"/>
        </w:rPr>
      </w:pPr>
      <w:r w:rsidRPr="00877EF5">
        <w:rPr>
          <w:rFonts w:ascii="Times New Roman" w:hAnsi="Times New Roman" w:cs="Times New Roman"/>
          <w:sz w:val="24"/>
          <w:szCs w:val="24"/>
        </w:rPr>
        <w:lastRenderedPageBreak/>
        <w:t>3. Facilities and Equipment</w:t>
      </w:r>
    </w:p>
    <w:p w14:paraId="394D218F" w14:textId="5C753857" w:rsidR="00AC2797" w:rsidRPr="00877EF5" w:rsidRDefault="00AC2797">
      <w:pPr>
        <w:rPr>
          <w:rFonts w:ascii="Times New Roman" w:hAnsi="Times New Roman" w:cs="Times New Roman"/>
          <w:sz w:val="24"/>
          <w:szCs w:val="24"/>
        </w:rPr>
      </w:pPr>
      <w:r w:rsidRPr="00877EF5">
        <w:rPr>
          <w:rFonts w:ascii="Times New Roman" w:hAnsi="Times New Roman" w:cs="Times New Roman"/>
          <w:sz w:val="24"/>
          <w:szCs w:val="24"/>
        </w:rPr>
        <w:t xml:space="preserve">Illinois Administrative Code: </w:t>
      </w:r>
      <w:r w:rsidRPr="00877EF5">
        <w:rPr>
          <w:rFonts w:ascii="Times New Roman" w:hAnsi="Times New Roman" w:cs="Times New Roman"/>
          <w:i/>
          <w:iCs/>
          <w:sz w:val="24"/>
          <w:szCs w:val="24"/>
        </w:rPr>
        <w:t>1050.30(a)(</w:t>
      </w:r>
      <w:r w:rsidR="00727193" w:rsidRPr="00877EF5">
        <w:rPr>
          <w:rFonts w:ascii="Times New Roman" w:hAnsi="Times New Roman" w:cs="Times New Roman"/>
          <w:i/>
          <w:iCs/>
          <w:sz w:val="24"/>
          <w:szCs w:val="24"/>
        </w:rPr>
        <w:t>4</w:t>
      </w:r>
      <w:r w:rsidRPr="00877EF5">
        <w:rPr>
          <w:rFonts w:ascii="Times New Roman" w:hAnsi="Times New Roman" w:cs="Times New Roman"/>
          <w:i/>
          <w:iCs/>
          <w:sz w:val="24"/>
          <w:szCs w:val="24"/>
        </w:rPr>
        <w:t xml:space="preserve">): </w:t>
      </w:r>
      <w:r w:rsidR="00727193" w:rsidRPr="00877EF5">
        <w:rPr>
          <w:rFonts w:ascii="Times New Roman" w:hAnsi="Times New Roman" w:cs="Times New Roman"/>
          <w:i/>
          <w:iCs/>
          <w:sz w:val="24"/>
          <w:szCs w:val="24"/>
        </w:rPr>
        <w:t>A</w:t>
      </w:r>
      <w:r w:rsidRPr="00877EF5">
        <w:rPr>
          <w:rFonts w:ascii="Times New Roman" w:hAnsi="Times New Roman" w:cs="Times New Roman"/>
          <w:i/>
          <w:iCs/>
          <w:sz w:val="24"/>
          <w:szCs w:val="24"/>
        </w:rPr>
        <w:t>)</w:t>
      </w:r>
      <w:r w:rsidR="00727193" w:rsidRPr="00877EF5">
        <w:rPr>
          <w:rFonts w:ascii="Times New Roman" w:hAnsi="Times New Roman" w:cs="Times New Roman"/>
          <w:i/>
          <w:iCs/>
          <w:sz w:val="24"/>
          <w:szCs w:val="24"/>
        </w:rPr>
        <w:t xml:space="preserve"> Facilities, equipment and instructional resources (e.g., laboratory supplies and equipment, instructional materials, computational equipment) necessary to support high quality academic work in the unit of instruction, research or public service are available and maintained; B) Clinical sites necessary to meet the objectives of the unit of instruction, research or public service; C) Library holdings and acquisitions, owned or contracted for by the institution, that are necessary to support high quality instruction and scholarship in the unit of instruction, research and public service, are conveniently available and accessible, and can be maintained.</w:t>
      </w:r>
    </w:p>
    <w:p w14:paraId="17FF55E6" w14:textId="23916176" w:rsidR="00727193" w:rsidRPr="00877EF5" w:rsidRDefault="00727193" w:rsidP="00727193">
      <w:pPr>
        <w:pStyle w:val="ListParagraph"/>
        <w:numPr>
          <w:ilvl w:val="0"/>
          <w:numId w:val="1"/>
        </w:numPr>
        <w:rPr>
          <w:rFonts w:ascii="Times New Roman" w:hAnsi="Times New Roman" w:cs="Times New Roman"/>
          <w:sz w:val="24"/>
          <w:szCs w:val="24"/>
        </w:rPr>
      </w:pPr>
      <w:r w:rsidRPr="00877EF5">
        <w:rPr>
          <w:rFonts w:ascii="Times New Roman" w:hAnsi="Times New Roman" w:cs="Times New Roman"/>
          <w:sz w:val="24"/>
          <w:szCs w:val="24"/>
        </w:rPr>
        <w:t>Describe the facilities and equipment that are available, or that will be available, to develop and maintain high quality in this unit of administration, research or public service. Summarize information about buildings, classrooms, office space, laboratories and equipment, and other instructional technologies for the program.</w:t>
      </w:r>
    </w:p>
    <w:p w14:paraId="52E18E3C" w14:textId="1BD9C568" w:rsidR="00877EF5" w:rsidRPr="00877EF5" w:rsidRDefault="00727193" w:rsidP="00877EF5">
      <w:pPr>
        <w:pStyle w:val="ListParagraph"/>
        <w:numPr>
          <w:ilvl w:val="0"/>
          <w:numId w:val="1"/>
        </w:numPr>
        <w:rPr>
          <w:rFonts w:ascii="Times New Roman" w:hAnsi="Times New Roman" w:cs="Times New Roman"/>
          <w:sz w:val="24"/>
          <w:szCs w:val="24"/>
        </w:rPr>
      </w:pPr>
      <w:r w:rsidRPr="00877EF5">
        <w:rPr>
          <w:rFonts w:ascii="Times New Roman" w:hAnsi="Times New Roman" w:cs="Times New Roman"/>
          <w:sz w:val="24"/>
          <w:szCs w:val="24"/>
        </w:rPr>
        <w:t>Summarize information about library resources for the unit, including a list of key textbooks, a list of key text and electronic journals that will support this unit, and a short summary of general library resources of the University that will be used by the unit’s faculty, students, and staff.</w:t>
      </w:r>
    </w:p>
    <w:p w14:paraId="032F1722" w14:textId="080E7E5D" w:rsidR="00877EF5" w:rsidRPr="00877EF5" w:rsidRDefault="00877EF5" w:rsidP="00877EF5">
      <w:pPr>
        <w:rPr>
          <w:rFonts w:ascii="Times New Roman" w:hAnsi="Times New Roman" w:cs="Times New Roman"/>
          <w:sz w:val="24"/>
          <w:szCs w:val="24"/>
        </w:rPr>
      </w:pPr>
    </w:p>
    <w:sectPr w:rsidR="00877EF5" w:rsidRPr="00877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41B48"/>
    <w:multiLevelType w:val="hybridMultilevel"/>
    <w:tmpl w:val="C0F40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36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97"/>
    <w:rsid w:val="001430C2"/>
    <w:rsid w:val="005D40C6"/>
    <w:rsid w:val="00727193"/>
    <w:rsid w:val="007C0029"/>
    <w:rsid w:val="00877EF5"/>
    <w:rsid w:val="00A5261D"/>
    <w:rsid w:val="00A8710F"/>
    <w:rsid w:val="00AC2797"/>
    <w:rsid w:val="00CB35CD"/>
    <w:rsid w:val="00D93316"/>
    <w:rsid w:val="00DA7612"/>
    <w:rsid w:val="00F9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736"/>
  <w15:chartTrackingRefBased/>
  <w15:docId w15:val="{4A654443-2368-4D4C-B064-0C97FD9F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193"/>
    <w:pPr>
      <w:ind w:left="720"/>
      <w:contextualSpacing/>
    </w:pPr>
  </w:style>
  <w:style w:type="character" w:styleId="Hyperlink">
    <w:name w:val="Hyperlink"/>
    <w:basedOn w:val="DefaultParagraphFont"/>
    <w:uiPriority w:val="99"/>
    <w:unhideWhenUsed/>
    <w:rsid w:val="005D40C6"/>
    <w:rPr>
      <w:color w:val="0563C1" w:themeColor="hyperlink"/>
      <w:u w:val="single"/>
    </w:rPr>
  </w:style>
  <w:style w:type="character" w:styleId="UnresolvedMention">
    <w:name w:val="Unresolved Mention"/>
    <w:basedOn w:val="DefaultParagraphFont"/>
    <w:uiPriority w:val="99"/>
    <w:semiHidden/>
    <w:unhideWhenUsed/>
    <w:rsid w:val="005D40C6"/>
    <w:rPr>
      <w:color w:val="605E5C"/>
      <w:shd w:val="clear" w:color="auto" w:fill="E1DFDD"/>
    </w:rPr>
  </w:style>
  <w:style w:type="paragraph" w:styleId="Revision">
    <w:name w:val="Revision"/>
    <w:hidden/>
    <w:uiPriority w:val="99"/>
    <w:semiHidden/>
    <w:rsid w:val="00DA7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usystem.edu/innovation-planning-partnerships/pdf/HandoutB-IBHEEquityAnalysisToolFinal0218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usystem.edu/innovation-planning-partnerships/pdf/HandoutB2-AThrivingIllinoisPresentation-App.Review-EquityGoal-DraftforDiscussion-4.8.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8985FA7331748A4AC999C3A7551E6" ma:contentTypeVersion="4" ma:contentTypeDescription="Create a new document." ma:contentTypeScope="" ma:versionID="e6ca57256c0a6eb50a62af0814f6847c">
  <xsd:schema xmlns:xsd="http://www.w3.org/2001/XMLSchema" xmlns:xs="http://www.w3.org/2001/XMLSchema" xmlns:p="http://schemas.microsoft.com/office/2006/metadata/properties" xmlns:ns2="b9ef06b4-fa90-46d9-8613-2ea662ed906d" targetNamespace="http://schemas.microsoft.com/office/2006/metadata/properties" ma:root="true" ma:fieldsID="27e15f4ca4cfc95d783d6636482e79f0" ns2:_="">
    <xsd:import namespace="b9ef06b4-fa90-46d9-8613-2ea662ed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06b4-fa90-46d9-8613-2ea662ed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847FE-0832-4079-B840-622440320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06b4-fa90-46d9-8613-2ea662ed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C624C-BCE3-4770-AC0D-9571FCC09F0A}">
  <ds:schemaRefs>
    <ds:schemaRef ds:uri="http://schemas.microsoft.com/sharepoint/v3/contenttype/forms"/>
  </ds:schemaRefs>
</ds:datastoreItem>
</file>

<file path=customXml/itemProps3.xml><?xml version="1.0" encoding="utf-8"?>
<ds:datastoreItem xmlns:ds="http://schemas.openxmlformats.org/officeDocument/2006/customXml" ds:itemID="{CA45806A-DA78-4579-8BCC-172505DBC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460</Words>
  <Characters>2627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Gehlhausen, Sophia</dc:creator>
  <cp:keywords/>
  <dc:description/>
  <cp:lastModifiedBy>Lindsey, Julie M</cp:lastModifiedBy>
  <cp:revision>2</cp:revision>
  <dcterms:created xsi:type="dcterms:W3CDTF">2025-01-31T19:42:00Z</dcterms:created>
  <dcterms:modified xsi:type="dcterms:W3CDTF">2025-01-31T19:42:00Z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0x0101002258985FA7331748A4AC999C3A7551E6</vt:lpwstr>
  </property>
</Properties>
</file>